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B" w:rsidRPr="00975AD8" w:rsidRDefault="000217CB" w:rsidP="000217CB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0217CB" w:rsidRPr="00975AD8" w:rsidRDefault="000217CB" w:rsidP="000217C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217CB" w:rsidRPr="00975AD8" w:rsidRDefault="000217CB" w:rsidP="000217CB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0217CB" w:rsidRPr="00975AD8" w:rsidRDefault="000217CB" w:rsidP="000217CB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0217CB" w:rsidRPr="00975AD8" w:rsidRDefault="000217CB" w:rsidP="000217C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0217CB" w:rsidRPr="00975AD8" w:rsidRDefault="000217CB" w:rsidP="000217CB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0217CB" w:rsidRPr="00975AD8" w:rsidRDefault="000217CB" w:rsidP="000217C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0217CB" w:rsidRPr="00975AD8" w:rsidRDefault="000217CB" w:rsidP="000217C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0217CB" w:rsidRPr="00975AD8" w:rsidRDefault="000217CB" w:rsidP="000217CB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0217CB" w:rsidRPr="00975AD8" w:rsidRDefault="000217CB" w:rsidP="000217CB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0217CB" w:rsidRPr="00975AD8" w:rsidRDefault="000217CB" w:rsidP="000217C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0217CB" w:rsidRPr="00975AD8" w:rsidRDefault="000217CB" w:rsidP="000217C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0217CB" w:rsidRPr="00975AD8" w:rsidRDefault="000217CB" w:rsidP="000217C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 xml:space="preserve">»   </w:t>
      </w:r>
      <w:proofErr w:type="gramEnd"/>
      <w:r w:rsidRPr="00975AD8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75AD8">
        <w:rPr>
          <w:rFonts w:eastAsia="Calibri" w:cs="Times New Roman"/>
          <w:szCs w:val="28"/>
        </w:rPr>
        <w:t>Мачнева</w:t>
      </w:r>
      <w:proofErr w:type="spellEnd"/>
      <w:r w:rsidRPr="00975AD8">
        <w:rPr>
          <w:rFonts w:eastAsia="Calibri" w:cs="Times New Roman"/>
          <w:szCs w:val="28"/>
        </w:rPr>
        <w:t>»</w:t>
      </w:r>
    </w:p>
    <w:p w:rsidR="000217CB" w:rsidRPr="00975AD8" w:rsidRDefault="000217CB" w:rsidP="000217CB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0217CB" w:rsidRPr="00975AD8" w:rsidRDefault="000217CB" w:rsidP="000217CB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</w:t>
      </w:r>
      <w:proofErr w:type="spellStart"/>
      <w:r w:rsidRPr="00975AD8">
        <w:rPr>
          <w:rFonts w:eastAsia="Calibri" w:cs="Times New Roman"/>
          <w:szCs w:val="28"/>
        </w:rPr>
        <w:t>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proofErr w:type="spellEnd"/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0217CB" w:rsidRPr="00975AD8" w:rsidRDefault="000217CB" w:rsidP="000217CB">
      <w:pPr>
        <w:spacing w:after="0"/>
        <w:jc w:val="center"/>
        <w:rPr>
          <w:rFonts w:eastAsia="Calibri" w:cs="Times New Roman"/>
          <w:szCs w:val="28"/>
        </w:rPr>
      </w:pPr>
    </w:p>
    <w:p w:rsidR="000217CB" w:rsidRPr="00975AD8" w:rsidRDefault="000217CB" w:rsidP="000217CB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__________2023 г.                          «___</w:t>
      </w:r>
      <w:proofErr w:type="gramStart"/>
      <w:r w:rsidRPr="00975AD8">
        <w:rPr>
          <w:rFonts w:eastAsia="Calibri" w:cs="Times New Roman"/>
          <w:szCs w:val="28"/>
        </w:rPr>
        <w:t>_»_</w:t>
      </w:r>
      <w:proofErr w:type="gramEnd"/>
      <w:r w:rsidRPr="00975AD8">
        <w:rPr>
          <w:rFonts w:eastAsia="Calibri" w:cs="Times New Roman"/>
          <w:szCs w:val="28"/>
        </w:rPr>
        <w:t>________2023 г.</w:t>
      </w:r>
    </w:p>
    <w:p w:rsidR="000217CB" w:rsidRPr="00975AD8" w:rsidRDefault="000217CB" w:rsidP="000217C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217CB" w:rsidRPr="00975AD8" w:rsidRDefault="000217CB" w:rsidP="000217C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217CB" w:rsidRPr="00975AD8" w:rsidRDefault="000217CB" w:rsidP="000217CB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0217CB" w:rsidRPr="00975AD8" w:rsidRDefault="000217CB" w:rsidP="000217CB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034-</w:t>
      </w:r>
      <w:r w:rsidRPr="00975AD8">
        <w:rPr>
          <w:rFonts w:eastAsia="Times New Roman" w:cs="Times New Roman"/>
          <w:szCs w:val="28"/>
        </w:rPr>
        <w:t>23</w:t>
      </w:r>
    </w:p>
    <w:p w:rsidR="000217CB" w:rsidRDefault="000217CB" w:rsidP="000217CB">
      <w:pPr>
        <w:spacing w:after="0"/>
        <w:jc w:val="center"/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кастелянши</w:t>
      </w:r>
    </w:p>
    <w:p w:rsidR="000217CB" w:rsidRPr="00975AD8" w:rsidRDefault="000217CB" w:rsidP="000217CB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>
        <w:rPr>
          <w:rFonts w:eastAsia="Times New Roman" w:cs="Times New Roman"/>
          <w:szCs w:val="28"/>
          <w:lang w:eastAsia="ru-RU"/>
        </w:rPr>
        <w:t>Мачнева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</w:p>
    <w:p w:rsidR="000217CB" w:rsidRPr="00975AD8" w:rsidRDefault="000217CB" w:rsidP="000217CB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0217CB" w:rsidRPr="00975AD8" w:rsidRDefault="000217CB" w:rsidP="000217CB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0217CB" w:rsidRPr="00975AD8" w:rsidRDefault="000217CB" w:rsidP="000217CB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0217CB" w:rsidRPr="00975AD8" w:rsidRDefault="000217CB" w:rsidP="000217C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0217CB" w:rsidRPr="00975AD8" w:rsidRDefault="000217CB" w:rsidP="000217CB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3C0F60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3C0F60">
        <w:rPr>
          <w:rFonts w:eastAsia="Times New Roman" w:cs="Times New Roman"/>
          <w:szCs w:val="28"/>
          <w:lang w:eastAsia="ru-RU"/>
        </w:rPr>
        <w:t xml:space="preserve">» </w:t>
      </w: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</w:p>
    <w:p w:rsidR="000217CB" w:rsidRPr="003C0F60" w:rsidRDefault="000217CB" w:rsidP="000217CB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3C0F60">
        <w:rPr>
          <w:rFonts w:eastAsia="Times New Roman" w:cs="Times New Roman"/>
          <w:szCs w:val="28"/>
          <w:lang w:eastAsia="ru-RU"/>
        </w:rPr>
        <w:t>_»_</w:t>
      </w:r>
      <w:proofErr w:type="gramEnd"/>
      <w:r w:rsidRPr="003C0F60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0217CB" w:rsidRPr="003C0F60" w:rsidRDefault="000217CB" w:rsidP="000217CB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0217CB" w:rsidRPr="003C0F60" w:rsidRDefault="000217CB" w:rsidP="000217C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0217CB">
        <w:rPr>
          <w:b/>
          <w:color w:val="000000"/>
          <w:sz w:val="28"/>
          <w:szCs w:val="28"/>
          <w:bdr w:val="none" w:sz="0" w:space="0" w:color="auto" w:frame="1"/>
        </w:rPr>
        <w:lastRenderedPageBreak/>
        <w:t>1. Общие требования охраны труда.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1.</w:t>
      </w: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 xml:space="preserve"> К самостоятельной работе кастеляншей допускаются лица в возрасте не моложе 18 лет, прошедшие инструктаж и проверку знаний по охране труда, медицинский осмотр и не имеющие противопоказаний по состоянию здоровья.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>2. При работе кастеляншей соблюдать правила внутреннего трудового распорядка, установленные режимы труда и отдыха.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>3. При работе кастеляншей возможно воздействие следующих опасных и вредных производственных факторов: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217CB">
        <w:rPr>
          <w:color w:val="000000"/>
          <w:sz w:val="28"/>
          <w:szCs w:val="28"/>
          <w:bdr w:val="none" w:sz="0" w:space="0" w:color="auto" w:frame="1"/>
        </w:rPr>
        <w:t>травмирование</w:t>
      </w:r>
      <w:proofErr w:type="spellEnd"/>
      <w:r w:rsidRPr="000217CB">
        <w:rPr>
          <w:color w:val="000000"/>
          <w:sz w:val="28"/>
          <w:szCs w:val="28"/>
          <w:bdr w:val="none" w:sz="0" w:space="0" w:color="auto" w:frame="1"/>
        </w:rPr>
        <w:t xml:space="preserve"> падающим грузом при неаккуратном его складировании;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- переноска тяжестей сверх предельно допустимых норм;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 xml:space="preserve">- ожоги рук при пользовании электрическим </w:t>
      </w:r>
      <w:proofErr w:type="gramStart"/>
      <w:r w:rsidRPr="000217CB">
        <w:rPr>
          <w:color w:val="000000"/>
          <w:sz w:val="28"/>
          <w:szCs w:val="28"/>
          <w:bdr w:val="none" w:sz="0" w:space="0" w:color="auto" w:frame="1"/>
        </w:rPr>
        <w:t>утюгом;-</w:t>
      </w:r>
      <w:proofErr w:type="gramEnd"/>
      <w:r w:rsidRPr="000217CB">
        <w:rPr>
          <w:color w:val="000000"/>
          <w:sz w:val="28"/>
          <w:szCs w:val="28"/>
          <w:bdr w:val="none" w:sz="0" w:space="0" w:color="auto" w:frame="1"/>
        </w:rPr>
        <w:t xml:space="preserve"> поражение электрическим током при использовании неисправных электрических приборов (электрический утюг и др.)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>4. Кладовая для хранения белья и спецодежды должна быть оборудована светильниками с герметичными плафонами.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>5. Кастелянша обязана соблюдать правила пожарной безопасности, знать места расположения первичных средств пожаротушения и направление эвакуации при пожаре. В кладовой должен быть огнетушитель.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Pr="000217CB">
        <w:rPr>
          <w:color w:val="000000"/>
          <w:sz w:val="28"/>
          <w:szCs w:val="28"/>
          <w:bdr w:val="none" w:sz="0" w:space="0" w:color="auto" w:frame="1"/>
        </w:rPr>
        <w:t>6. При несчастном случае пострадавший или очевидец несчастного случая обязан сообщить об этом администрации учреждения.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1.</w:t>
      </w:r>
      <w:r w:rsidRPr="000217CB">
        <w:rPr>
          <w:color w:val="333333"/>
          <w:sz w:val="28"/>
          <w:szCs w:val="28"/>
          <w:bdr w:val="none" w:sz="0" w:space="0" w:color="auto" w:frame="1"/>
        </w:rPr>
        <w:t>7. В процессе работы соблюдать правила ношения спецодежды, пользования средствами индивидуальной защиты, соблюдать правила лич</w:t>
      </w:r>
      <w:r w:rsidRPr="000217CB">
        <w:rPr>
          <w:color w:val="333333"/>
          <w:sz w:val="28"/>
          <w:szCs w:val="28"/>
          <w:bdr w:val="none" w:sz="0" w:space="0" w:color="auto" w:frame="1"/>
        </w:rPr>
        <w:softHyphen/>
        <w:t>ной гигиены, содержать в чистоте рабочее место. </w:t>
      </w:r>
    </w:p>
    <w:p w:rsidR="000217CB" w:rsidRPr="00C36A50" w:rsidRDefault="000217CB" w:rsidP="000217C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8</w:t>
      </w:r>
      <w:r w:rsidRPr="00C36A50">
        <w:rPr>
          <w:rFonts w:eastAsia="Times New Roman" w:cs="Times New Roman"/>
          <w:szCs w:val="28"/>
          <w:lang w:eastAsia="ru-RU"/>
        </w:rPr>
        <w:t>.   СОУТ: карта № от 31.01.2023 г., 2 класс опасности.</w:t>
      </w:r>
    </w:p>
    <w:p w:rsidR="000217CB" w:rsidRPr="00FB127F" w:rsidRDefault="000217CB" w:rsidP="000217CB">
      <w:pPr>
        <w:tabs>
          <w:tab w:val="left" w:pos="4111"/>
        </w:tabs>
        <w:spacing w:after="0"/>
        <w:jc w:val="both"/>
        <w:rPr>
          <w:rFonts w:eastAsia="Calibri" w:cs="Times New Roman"/>
          <w:szCs w:val="28"/>
        </w:rPr>
      </w:pPr>
      <w:r w:rsidRPr="00FB127F">
        <w:rPr>
          <w:szCs w:val="28"/>
        </w:rPr>
        <w:t xml:space="preserve">1.9. </w:t>
      </w:r>
      <w:r w:rsidR="00FB127F" w:rsidRPr="00FB127F">
        <w:rPr>
          <w:szCs w:val="28"/>
        </w:rPr>
        <w:t xml:space="preserve">Согласно приказа </w:t>
      </w:r>
      <w:r w:rsidR="00FB127F" w:rsidRPr="00FB127F">
        <w:rPr>
          <w:rFonts w:eastAsia="Calibri" w:cs="Times New Roman"/>
          <w:szCs w:val="28"/>
        </w:rPr>
        <w:t>Минтруда России от 09.12.2014 N 997н п.48</w:t>
      </w:r>
      <w:r w:rsidR="00FB127F" w:rsidRPr="00FB127F">
        <w:rPr>
          <w:rFonts w:eastAsia="Calibri" w:cs="Times New Roman"/>
          <w:szCs w:val="28"/>
        </w:rPr>
        <w:t xml:space="preserve"> кастелянше выдается:</w:t>
      </w: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4"/>
        <w:gridCol w:w="4240"/>
      </w:tblGrid>
      <w:tr w:rsidR="00FB127F" w:rsidRPr="009E46C1" w:rsidTr="003D6E45">
        <w:trPr>
          <w:tblCellSpacing w:w="0" w:type="dxa"/>
        </w:trPr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FB127F" w:rsidRPr="009E46C1" w:rsidRDefault="00FB127F" w:rsidP="003D6E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E46C1">
              <w:rPr>
                <w:rFonts w:cs="Times New Roman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E46C1">
              <w:rPr>
                <w:rFonts w:cs="Times New Roman"/>
                <w:sz w:val="24"/>
                <w:szCs w:val="24"/>
              </w:rPr>
              <w:t>алат хлопчатобумажный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FB127F" w:rsidRPr="009E46C1" w:rsidRDefault="00FB127F" w:rsidP="003D6E4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E46C1">
              <w:rPr>
                <w:rFonts w:cs="Times New Roman"/>
                <w:sz w:val="24"/>
                <w:szCs w:val="24"/>
              </w:rPr>
              <w:t>1 шт.</w:t>
            </w:r>
            <w:r>
              <w:rPr>
                <w:rFonts w:cs="Times New Roman"/>
                <w:sz w:val="24"/>
                <w:szCs w:val="24"/>
              </w:rPr>
              <w:t xml:space="preserve"> на год</w:t>
            </w:r>
          </w:p>
        </w:tc>
      </w:tr>
    </w:tbl>
    <w:p w:rsidR="00FB127F" w:rsidRDefault="000217CB" w:rsidP="00FB127F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t xml:space="preserve">1.10. </w:t>
      </w:r>
      <w:r w:rsidR="00FB127F">
        <w:rPr>
          <w:rFonts w:cs="Times New Roman"/>
        </w:rPr>
        <w:t xml:space="preserve">Согласно </w:t>
      </w:r>
      <w:r w:rsidR="00FB127F" w:rsidRPr="0041038F">
        <w:rPr>
          <w:rFonts w:eastAsia="Times New Roman" w:cs="Times New Roman"/>
          <w:sz w:val="24"/>
          <w:szCs w:val="24"/>
          <w:lang w:eastAsia="ru-RU"/>
        </w:rPr>
        <w:t xml:space="preserve">приказу Министерства здравоохранения и социального развития Российской Федерации от 17 декабря 2010 г. № 1122н </w:t>
      </w:r>
      <w:r w:rsidR="00FB127F">
        <w:rPr>
          <w:rFonts w:eastAsia="Times New Roman" w:cs="Times New Roman"/>
          <w:sz w:val="24"/>
          <w:szCs w:val="24"/>
          <w:lang w:eastAsia="ru-RU"/>
        </w:rPr>
        <w:t xml:space="preserve">пункт 7 </w:t>
      </w:r>
      <w:r w:rsidR="00FB127F" w:rsidRPr="0041038F">
        <w:rPr>
          <w:rFonts w:eastAsia="Times New Roman" w:cs="Times New Roman"/>
          <w:sz w:val="24"/>
          <w:szCs w:val="24"/>
          <w:lang w:eastAsia="ru-RU"/>
        </w:rPr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</w:t>
      </w:r>
      <w:proofErr w:type="gramStart"/>
      <w:r w:rsidR="00FB127F" w:rsidRPr="0041038F">
        <w:rPr>
          <w:rFonts w:eastAsia="Times New Roman" w:cs="Times New Roman"/>
          <w:sz w:val="24"/>
          <w:szCs w:val="24"/>
          <w:lang w:eastAsia="ru-RU"/>
        </w:rPr>
        <w:t>"</w:t>
      </w:r>
      <w:proofErr w:type="gramEnd"/>
      <w:r w:rsidR="00FB127F">
        <w:rPr>
          <w:rFonts w:eastAsia="Times New Roman" w:cs="Times New Roman"/>
          <w:sz w:val="24"/>
          <w:szCs w:val="24"/>
          <w:lang w:eastAsia="ru-RU"/>
        </w:rPr>
        <w:t xml:space="preserve"> кастелянше выдается:</w:t>
      </w:r>
    </w:p>
    <w:tbl>
      <w:tblPr>
        <w:tblStyle w:val="a4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2"/>
        <w:gridCol w:w="4484"/>
      </w:tblGrid>
      <w:tr w:rsidR="008F4301" w:rsidRPr="008F4301" w:rsidTr="003D6E45">
        <w:trPr>
          <w:trHeight w:val="120"/>
        </w:trPr>
        <w:tc>
          <w:tcPr>
            <w:tcW w:w="2126" w:type="dxa"/>
            <w:hideMark/>
          </w:tcPr>
          <w:p w:rsidR="008F4301" w:rsidRPr="008F4301" w:rsidRDefault="008F4301" w:rsidP="008F4301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8F4301" w:rsidRPr="008F4301" w:rsidRDefault="008F4301" w:rsidP="008F4301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8F4301" w:rsidRPr="008F4301" w:rsidRDefault="008F4301" w:rsidP="008F4301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</w:tc>
        <w:tc>
          <w:tcPr>
            <w:tcW w:w="2127" w:type="dxa"/>
            <w:hideMark/>
          </w:tcPr>
          <w:p w:rsidR="008F4301" w:rsidRDefault="008F4301" w:rsidP="008F4301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200 г (мыло туалетное) или 250 мл (жидкие моющие средства в дозирующих устройствах)</w:t>
            </w:r>
          </w:p>
          <w:p w:rsidR="008F4301" w:rsidRPr="008F4301" w:rsidRDefault="008F4301" w:rsidP="008F4301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На месяц</w:t>
            </w:r>
          </w:p>
        </w:tc>
      </w:tr>
    </w:tbl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1.11</w:t>
      </w:r>
      <w:r w:rsidRPr="000217CB">
        <w:rPr>
          <w:color w:val="333333"/>
          <w:sz w:val="28"/>
          <w:szCs w:val="28"/>
          <w:bdr w:val="none" w:sz="0" w:space="0" w:color="auto" w:frame="1"/>
        </w:rPr>
        <w:t>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0217CB">
        <w:rPr>
          <w:color w:val="333333"/>
          <w:sz w:val="28"/>
          <w:szCs w:val="28"/>
          <w:bdr w:val="none" w:sz="0" w:space="0" w:color="auto" w:frame="1"/>
        </w:rPr>
        <w:softHyphen/>
        <w:t>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8F4301" w:rsidRDefault="000217CB" w:rsidP="008F43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0217CB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F4301" w:rsidRPr="00FB127F">
        <w:rPr>
          <w:color w:val="000000"/>
          <w:sz w:val="28"/>
          <w:szCs w:val="28"/>
          <w:bdr w:val="none" w:sz="0" w:space="0" w:color="auto" w:frame="1"/>
        </w:rPr>
        <w:t>1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8F4301" w:rsidRDefault="008F4301" w:rsidP="000217C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0217CB">
        <w:rPr>
          <w:b/>
          <w:color w:val="111115"/>
          <w:sz w:val="28"/>
          <w:szCs w:val="28"/>
          <w:bdr w:val="none" w:sz="0" w:space="0" w:color="auto" w:frame="1"/>
        </w:rPr>
        <w:lastRenderedPageBreak/>
        <w:t>2. Требования охраны труда перед началом работы</w:t>
      </w:r>
      <w:r w:rsidRPr="000217CB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8F4301" w:rsidRPr="000217CB" w:rsidRDefault="008F4301" w:rsidP="000217CB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111115"/>
          <w:sz w:val="28"/>
          <w:szCs w:val="28"/>
        </w:rPr>
      </w:pP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2.</w:t>
      </w:r>
      <w:r w:rsidRPr="000217CB">
        <w:rPr>
          <w:color w:val="000000"/>
          <w:sz w:val="28"/>
          <w:szCs w:val="28"/>
          <w:bdr w:val="none" w:sz="0" w:space="0" w:color="auto" w:frame="1"/>
        </w:rPr>
        <w:t>1. Тщательно осмотреть рабочее место, убедиться в исправности освещения, надежности крепления стеллажей.</w:t>
      </w:r>
    </w:p>
    <w:p w:rsidR="00FB127F" w:rsidRDefault="000217CB" w:rsidP="00FB127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Pr="000217CB">
        <w:rPr>
          <w:color w:val="000000"/>
          <w:sz w:val="28"/>
          <w:szCs w:val="28"/>
          <w:bdr w:val="none" w:sz="0" w:space="0" w:color="auto" w:frame="1"/>
        </w:rPr>
        <w:t xml:space="preserve">2. При использовании в работе электрических приборов (электрического утюга и т.п.) убедиться в их исправности и целостности подводящих кабелей </w:t>
      </w:r>
    </w:p>
    <w:p w:rsidR="00FB127F" w:rsidRPr="00FB127F" w:rsidRDefault="000217CB" w:rsidP="00FB127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0217CB">
        <w:rPr>
          <w:color w:val="000000"/>
          <w:sz w:val="28"/>
          <w:szCs w:val="28"/>
          <w:bdr w:val="none" w:sz="0" w:space="0" w:color="auto" w:frame="1"/>
        </w:rPr>
        <w:t>электровилок</w:t>
      </w:r>
      <w:proofErr w:type="spellEnd"/>
      <w:r w:rsidRPr="000217CB">
        <w:rPr>
          <w:color w:val="000000"/>
          <w:sz w:val="28"/>
          <w:szCs w:val="28"/>
          <w:bdr w:val="none" w:sz="0" w:space="0" w:color="auto" w:frame="1"/>
        </w:rPr>
        <w:t>.</w:t>
      </w:r>
      <w:r w:rsidR="00FB127F" w:rsidRPr="00FB127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8F4301" w:rsidRPr="000217CB" w:rsidRDefault="008F4301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</w:p>
    <w:p w:rsid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0217CB">
        <w:rPr>
          <w:b/>
          <w:color w:val="000000"/>
          <w:sz w:val="28"/>
          <w:szCs w:val="28"/>
          <w:bdr w:val="none" w:sz="0" w:space="0" w:color="auto" w:frame="1"/>
        </w:rPr>
        <w:t>3. Требования охраны труда во время работы.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0217CB">
        <w:rPr>
          <w:color w:val="000000"/>
          <w:sz w:val="28"/>
          <w:szCs w:val="28"/>
          <w:bdr w:val="none" w:sz="0" w:space="0" w:color="auto" w:frame="1"/>
        </w:rPr>
        <w:t>1. Стеллажи для хранения белья, спецодежды, других материалов должны быть прочными, надежно прикрепленными к стене, исключающими их падение. Расстояние между стеллажами должно быть не менее 0,7 м.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0217CB">
        <w:rPr>
          <w:color w:val="000000"/>
          <w:sz w:val="28"/>
          <w:szCs w:val="28"/>
          <w:bdr w:val="none" w:sz="0" w:space="0" w:color="auto" w:frame="1"/>
        </w:rPr>
        <w:t>2. Запрещается загромождать проходы между стеллажами посторонними предметами и вещами.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0217CB">
        <w:rPr>
          <w:color w:val="000000"/>
          <w:sz w:val="28"/>
          <w:szCs w:val="28"/>
          <w:bdr w:val="none" w:sz="0" w:space="0" w:color="auto" w:frame="1"/>
        </w:rPr>
        <w:t>3. При переноске тяжестей соблюдать нормы предельно допустимых нагрузок при подъеме и перемещений не более 10 кг.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0217CB">
        <w:rPr>
          <w:color w:val="000000"/>
          <w:sz w:val="28"/>
          <w:szCs w:val="28"/>
          <w:bdr w:val="none" w:sz="0" w:space="0" w:color="auto" w:frame="1"/>
        </w:rPr>
        <w:t>4. Укладывать белье, спецодежду, другие материалы на стеллажах аккуратно, чтобы не было их падения.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0217CB">
        <w:rPr>
          <w:color w:val="000000"/>
          <w:sz w:val="28"/>
          <w:szCs w:val="28"/>
          <w:bdr w:val="none" w:sz="0" w:space="0" w:color="auto" w:frame="1"/>
        </w:rPr>
        <w:t>5. Во избежание пожара не пользоваться электронагревательными приборами, размещать спецодежду, белье, другие материалы на верхних полках стеллажей не ближе 0,5 м. от светильников.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36</w:t>
      </w:r>
      <w:r w:rsidRPr="000217CB">
        <w:rPr>
          <w:color w:val="000000"/>
          <w:sz w:val="28"/>
          <w:szCs w:val="28"/>
          <w:bdr w:val="none" w:sz="0" w:space="0" w:color="auto" w:frame="1"/>
        </w:rPr>
        <w:t xml:space="preserve">6. </w:t>
      </w:r>
      <w:proofErr w:type="gramStart"/>
      <w:r w:rsidRPr="000217CB">
        <w:rPr>
          <w:color w:val="000000"/>
          <w:sz w:val="28"/>
          <w:szCs w:val="28"/>
          <w:bdr w:val="none" w:sz="0" w:space="0" w:color="auto" w:frame="1"/>
        </w:rPr>
        <w:t>При глажений</w:t>
      </w:r>
      <w:proofErr w:type="gramEnd"/>
      <w:r w:rsidRPr="000217CB">
        <w:rPr>
          <w:color w:val="000000"/>
          <w:sz w:val="28"/>
          <w:szCs w:val="28"/>
          <w:bdr w:val="none" w:sz="0" w:space="0" w:color="auto" w:frame="1"/>
        </w:rPr>
        <w:t xml:space="preserve"> белья, одежды руководствоваться «Инструкцией по охране труда при работе с электрическим утюгом».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0217CB">
        <w:rPr>
          <w:b/>
          <w:color w:val="000000"/>
          <w:sz w:val="28"/>
          <w:szCs w:val="28"/>
          <w:bdr w:val="none" w:sz="0" w:space="0" w:color="auto" w:frame="1"/>
        </w:rPr>
        <w:t>4. Требования охраны труда в аварийных ситуациях.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4.</w:t>
      </w:r>
      <w:r w:rsidRPr="000217CB">
        <w:rPr>
          <w:color w:val="000000"/>
          <w:sz w:val="28"/>
          <w:szCs w:val="28"/>
          <w:bdr w:val="none" w:sz="0" w:space="0" w:color="auto" w:frame="1"/>
        </w:rPr>
        <w:t>1. В случае появления неисправности в работе электрического утюга - искрения и запаха гари немедленно отключить электрический прибор от электросети и сообщить об этом администрации учреждения. Работу продолжать только после устранения возникшей неисправности.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Pr="000217CB">
        <w:rPr>
          <w:color w:val="000000"/>
          <w:sz w:val="28"/>
          <w:szCs w:val="28"/>
          <w:bdr w:val="none" w:sz="0" w:space="0" w:color="auto" w:frame="1"/>
        </w:rPr>
        <w:t>2. При возникновении пожара немедленно сообщить об этом администрации учреждения и приступить к тушению очага возгорания с помощью первичных средств пожаротушения.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</w:t>
      </w:r>
      <w:r w:rsidRPr="000217CB">
        <w:rPr>
          <w:color w:val="000000"/>
          <w:sz w:val="28"/>
          <w:szCs w:val="28"/>
          <w:bdr w:val="none" w:sz="0" w:space="0" w:color="auto" w:frame="1"/>
        </w:rPr>
        <w:t>3. При получении травмы оказать первую помощь пострадавшему, сообщить об этом администрации учреждения, отправить пострадавшего в медицинский пункт школы - интерната.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0217CB">
        <w:rPr>
          <w:b/>
          <w:color w:val="000000"/>
          <w:sz w:val="28"/>
          <w:szCs w:val="28"/>
          <w:bdr w:val="none" w:sz="0" w:space="0" w:color="auto" w:frame="1"/>
        </w:rPr>
        <w:t>5. Требования охраны труда по окончании работы.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5.</w:t>
      </w:r>
      <w:r w:rsidRPr="000217CB">
        <w:rPr>
          <w:color w:val="000000"/>
          <w:sz w:val="28"/>
          <w:szCs w:val="28"/>
          <w:bdr w:val="none" w:sz="0" w:space="0" w:color="auto" w:frame="1"/>
        </w:rPr>
        <w:t>1. Отключить от электросети электрические приборы.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 w:rsidRPr="000217CB">
        <w:rPr>
          <w:color w:val="000000"/>
          <w:sz w:val="28"/>
          <w:szCs w:val="28"/>
          <w:bdr w:val="none" w:sz="0" w:space="0" w:color="auto" w:frame="1"/>
        </w:rPr>
        <w:t>2. Привести в порядок рабочее место.    </w:t>
      </w:r>
    </w:p>
    <w:p w:rsidR="008F4301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</w:t>
      </w:r>
      <w:r w:rsidRPr="000217CB">
        <w:rPr>
          <w:color w:val="000000"/>
          <w:sz w:val="28"/>
          <w:szCs w:val="28"/>
          <w:bdr w:val="none" w:sz="0" w:space="0" w:color="auto" w:frame="1"/>
        </w:rPr>
        <w:t xml:space="preserve">3. Проверить внешним осмотром исправность оборудования кладовой, </w:t>
      </w:r>
    </w:p>
    <w:p w:rsidR="008F4301" w:rsidRDefault="008F4301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F4301" w:rsidRDefault="008F4301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F4301" w:rsidRDefault="008F4301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2</w:t>
      </w:r>
    </w:p>
    <w:p w:rsidR="000217CB" w:rsidRPr="000217CB" w:rsidRDefault="000217CB" w:rsidP="000217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217CB">
        <w:rPr>
          <w:color w:val="000000"/>
          <w:sz w:val="28"/>
          <w:szCs w:val="28"/>
          <w:bdr w:val="none" w:sz="0" w:space="0" w:color="auto" w:frame="1"/>
        </w:rPr>
        <w:lastRenderedPageBreak/>
        <w:t>убедиться в пожарной безопасности помещения, выключить свет и закрыть кладовую на замок.</w:t>
      </w:r>
    </w:p>
    <w:p w:rsidR="000217CB" w:rsidRDefault="000217CB" w:rsidP="000217CB">
      <w:pPr>
        <w:spacing w:after="0"/>
        <w:ind w:firstLine="709"/>
        <w:jc w:val="both"/>
        <w:rPr>
          <w:szCs w:val="28"/>
        </w:rPr>
      </w:pPr>
    </w:p>
    <w:p w:rsidR="000217CB" w:rsidRDefault="000217CB" w:rsidP="000217CB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F814A8">
        <w:rPr>
          <w:rFonts w:cs="Times New Roman"/>
          <w:szCs w:val="28"/>
        </w:rPr>
        <w:t xml:space="preserve">заведующий общежитием                                </w:t>
      </w:r>
      <w:proofErr w:type="spellStart"/>
      <w:r w:rsidR="00F814A8">
        <w:rPr>
          <w:rFonts w:cs="Times New Roman"/>
          <w:szCs w:val="28"/>
        </w:rPr>
        <w:t>Ратникова</w:t>
      </w:r>
      <w:proofErr w:type="spellEnd"/>
      <w:r w:rsidR="00F814A8">
        <w:rPr>
          <w:rFonts w:cs="Times New Roman"/>
          <w:szCs w:val="28"/>
        </w:rPr>
        <w:t xml:space="preserve"> Л.В.</w:t>
      </w:r>
    </w:p>
    <w:p w:rsidR="000217CB" w:rsidRPr="00516085" w:rsidRDefault="000217CB" w:rsidP="000217CB">
      <w:pPr>
        <w:spacing w:after="0"/>
        <w:jc w:val="both"/>
        <w:rPr>
          <w:rFonts w:cs="Times New Roman"/>
          <w:szCs w:val="28"/>
        </w:rPr>
      </w:pPr>
    </w:p>
    <w:p w:rsidR="000217CB" w:rsidRPr="00516085" w:rsidRDefault="000217CB" w:rsidP="000217CB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516085">
        <w:rPr>
          <w:rFonts w:cs="Times New Roman"/>
          <w:szCs w:val="28"/>
        </w:rPr>
        <w:t>Балмашнова</w:t>
      </w:r>
      <w:proofErr w:type="spellEnd"/>
      <w:r w:rsidRPr="00516085">
        <w:rPr>
          <w:rFonts w:cs="Times New Roman"/>
          <w:szCs w:val="28"/>
        </w:rPr>
        <w:t xml:space="preserve"> Н.В.</w:t>
      </w:r>
    </w:p>
    <w:p w:rsidR="000217CB" w:rsidRPr="00516085" w:rsidRDefault="000217CB" w:rsidP="000217CB">
      <w:pPr>
        <w:spacing w:after="0"/>
        <w:ind w:firstLine="709"/>
        <w:rPr>
          <w:rFonts w:cs="Times New Roman"/>
          <w:szCs w:val="28"/>
        </w:rPr>
      </w:pPr>
    </w:p>
    <w:p w:rsidR="000217CB" w:rsidRPr="00516085" w:rsidRDefault="000217CB" w:rsidP="000217CB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</w:t>
      </w:r>
      <w:bookmarkStart w:id="2" w:name="_GoBack"/>
      <w:bookmarkEnd w:id="2"/>
      <w:r w:rsidRPr="00516085">
        <w:rPr>
          <w:rFonts w:cs="Times New Roman"/>
          <w:szCs w:val="28"/>
        </w:rPr>
        <w:t>Ивашова Н.В.</w:t>
      </w:r>
    </w:p>
    <w:p w:rsidR="000217CB" w:rsidRDefault="000217CB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0217CB" w:rsidRDefault="000217CB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4301" w:rsidRPr="00516085" w:rsidRDefault="008F4301" w:rsidP="000217CB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217CB" w:rsidRPr="00516085" w:rsidRDefault="000217CB" w:rsidP="000217CB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0217CB" w:rsidRDefault="000217CB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8F4301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0217CB" w:rsidRDefault="008F4301" w:rsidP="000217CB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</w:p>
    <w:p w:rsidR="008F4301" w:rsidRDefault="008F4301" w:rsidP="000217CB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</w:p>
    <w:p w:rsidR="000217CB" w:rsidRPr="00C36A50" w:rsidRDefault="008F4301" w:rsidP="000217CB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</w:t>
      </w:r>
      <w:r w:rsidR="000217CB" w:rsidRPr="00C36A50">
        <w:rPr>
          <w:rFonts w:eastAsia="Times New Roman"/>
          <w:b/>
          <w:color w:val="000000"/>
          <w:sz w:val="26"/>
          <w:szCs w:val="26"/>
          <w:lang w:eastAsia="ar-SA"/>
        </w:rPr>
        <w:t>ИСТ ОЗНАКОМЛЕНИЯ</w:t>
      </w:r>
    </w:p>
    <w:p w:rsidR="000217CB" w:rsidRPr="00C36A50" w:rsidRDefault="000217CB" w:rsidP="000217CB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F814A8">
        <w:rPr>
          <w:rFonts w:eastAsia="Times New Roman"/>
          <w:b/>
          <w:sz w:val="26"/>
          <w:szCs w:val="26"/>
          <w:u w:val="single"/>
          <w:lang w:eastAsia="ar-SA"/>
        </w:rPr>
        <w:t>34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0217CB" w:rsidRPr="00C36A50" w:rsidRDefault="000217CB" w:rsidP="000217CB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F814A8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КАСТЕЛЯНШИ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0217CB" w:rsidRPr="00C36A50" w:rsidTr="003D6E45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CB" w:rsidRPr="00C36A50" w:rsidRDefault="000217CB" w:rsidP="003D6E45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0217CB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CB" w:rsidRPr="00C36A50" w:rsidRDefault="000217CB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217CB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CB" w:rsidRPr="00C36A50" w:rsidRDefault="000217CB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14A8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14A8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14A8" w:rsidRPr="00C36A50" w:rsidTr="003D6E45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8" w:rsidRPr="00C36A50" w:rsidRDefault="00F814A8" w:rsidP="003D6E45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217CB" w:rsidRDefault="000217CB" w:rsidP="000217CB">
      <w:pPr>
        <w:spacing w:after="0"/>
        <w:ind w:firstLine="709"/>
        <w:jc w:val="both"/>
      </w:pPr>
    </w:p>
    <w:p w:rsidR="000217CB" w:rsidRPr="000217CB" w:rsidRDefault="000217CB" w:rsidP="000217CB">
      <w:pPr>
        <w:spacing w:after="0"/>
        <w:ind w:firstLine="709"/>
        <w:jc w:val="both"/>
        <w:rPr>
          <w:szCs w:val="28"/>
        </w:rPr>
      </w:pPr>
    </w:p>
    <w:sectPr w:rsidR="000217CB" w:rsidRPr="000217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13"/>
    <w:rsid w:val="000217CB"/>
    <w:rsid w:val="006C0B77"/>
    <w:rsid w:val="008242FF"/>
    <w:rsid w:val="00870751"/>
    <w:rsid w:val="008F4301"/>
    <w:rsid w:val="00922C48"/>
    <w:rsid w:val="00963C9C"/>
    <w:rsid w:val="00A27513"/>
    <w:rsid w:val="00B915B7"/>
    <w:rsid w:val="00EA59DF"/>
    <w:rsid w:val="00EE4070"/>
    <w:rsid w:val="00F12C76"/>
    <w:rsid w:val="00F814A8"/>
    <w:rsid w:val="00FB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813"/>
  <w15:chartTrackingRefBased/>
  <w15:docId w15:val="{B5C9667D-AC89-402E-BDF6-46FADB98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F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2023-06-12T09:12:00Z</dcterms:created>
  <dcterms:modified xsi:type="dcterms:W3CDTF">2023-06-12T09:46:00Z</dcterms:modified>
</cp:coreProperties>
</file>